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3B0A" w:rsidRDefault="00F11D20">
      <w:pPr>
        <w:widowControl w:val="0"/>
        <w:jc w:val="center"/>
      </w:pPr>
      <w:bookmarkStart w:id="0" w:name="_GoBack"/>
      <w:bookmarkEnd w:id="0"/>
      <w:r>
        <w:rPr>
          <w:b/>
          <w:sz w:val="28"/>
        </w:rPr>
        <w:t>PLUM BOROUGH SCHOOL DISTRICT</w:t>
      </w:r>
    </w:p>
    <w:p w:rsidR="00423B0A" w:rsidRDefault="00F11D20">
      <w:pPr>
        <w:widowControl w:val="0"/>
        <w:spacing w:line="360" w:lineRule="auto"/>
        <w:jc w:val="center"/>
      </w:pPr>
      <w:r>
        <w:rPr>
          <w:b/>
          <w:sz w:val="28"/>
        </w:rPr>
        <w:t>POLICY COMMITTEE MEETING MINUTES</w:t>
      </w:r>
    </w:p>
    <w:p w:rsidR="00423B0A" w:rsidRDefault="00423B0A">
      <w:pPr>
        <w:pBdr>
          <w:top w:val="single" w:sz="4" w:space="1" w:color="auto"/>
        </w:pBdr>
      </w:pPr>
    </w:p>
    <w:p w:rsidR="00423B0A" w:rsidRDefault="00423B0A">
      <w:pPr>
        <w:widowControl w:val="0"/>
        <w:spacing w:line="360" w:lineRule="auto"/>
      </w:pPr>
    </w:p>
    <w:p w:rsidR="00423B0A" w:rsidRDefault="00F11D20">
      <w:pPr>
        <w:spacing w:line="240" w:lineRule="auto"/>
      </w:pPr>
      <w:r>
        <w:t xml:space="preserve">DATE:     </w:t>
      </w:r>
      <w:r>
        <w:tab/>
      </w:r>
      <w:r>
        <w:tab/>
        <w:t xml:space="preserve">April 15, 2014    </w:t>
      </w:r>
      <w:r>
        <w:tab/>
      </w:r>
    </w:p>
    <w:p w:rsidR="00423B0A" w:rsidRDefault="00F11D20">
      <w:pPr>
        <w:spacing w:line="240" w:lineRule="auto"/>
      </w:pPr>
      <w:r>
        <w:t xml:space="preserve">TIME:         </w:t>
      </w:r>
      <w:r>
        <w:tab/>
      </w:r>
      <w:r>
        <w:tab/>
        <w:t>8:03</w:t>
      </w:r>
    </w:p>
    <w:p w:rsidR="00423B0A" w:rsidRDefault="00F11D20">
      <w:pPr>
        <w:spacing w:line="240" w:lineRule="auto"/>
      </w:pPr>
      <w:r>
        <w:t xml:space="preserve">LOCATION: </w:t>
      </w:r>
      <w:r>
        <w:tab/>
      </w:r>
      <w:r>
        <w:tab/>
      </w:r>
      <w:r>
        <w:rPr>
          <w:i/>
        </w:rPr>
        <w:t>Board Room</w:t>
      </w:r>
    </w:p>
    <w:p w:rsidR="00423B0A" w:rsidRDefault="00F11D20">
      <w:pPr>
        <w:spacing w:line="240" w:lineRule="auto"/>
      </w:pPr>
      <w:r>
        <w:t xml:space="preserve">COMMITTEE: </w:t>
      </w:r>
      <w:r>
        <w:tab/>
      </w:r>
      <w:r>
        <w:rPr>
          <w:i/>
          <w:sz w:val="24"/>
        </w:rPr>
        <w:t xml:space="preserve">Michelle </w:t>
      </w:r>
      <w:proofErr w:type="spellStart"/>
      <w:r>
        <w:rPr>
          <w:i/>
          <w:sz w:val="24"/>
        </w:rPr>
        <w:t>Stepnick</w:t>
      </w:r>
      <w:proofErr w:type="spellEnd"/>
      <w:r>
        <w:rPr>
          <w:i/>
          <w:sz w:val="24"/>
        </w:rPr>
        <w:t xml:space="preserve">-Chair, Mr. Rich </w:t>
      </w:r>
      <w:proofErr w:type="spellStart"/>
      <w:r>
        <w:rPr>
          <w:i/>
          <w:sz w:val="24"/>
        </w:rPr>
        <w:t>Zucco</w:t>
      </w:r>
      <w:proofErr w:type="spellEnd"/>
      <w:r>
        <w:rPr>
          <w:i/>
          <w:sz w:val="24"/>
        </w:rPr>
        <w:t xml:space="preserve">, Mr. Tom </w:t>
      </w:r>
      <w:proofErr w:type="spellStart"/>
      <w:r>
        <w:rPr>
          <w:i/>
          <w:sz w:val="24"/>
        </w:rPr>
        <w:t>McGough</w:t>
      </w:r>
      <w:proofErr w:type="spellEnd"/>
    </w:p>
    <w:p w:rsidR="00423B0A" w:rsidRDefault="00423B0A">
      <w:pPr>
        <w:pBdr>
          <w:top w:val="single" w:sz="4" w:space="1" w:color="auto"/>
        </w:pBdr>
      </w:pPr>
    </w:p>
    <w:p w:rsidR="00423B0A" w:rsidRDefault="00423B0A"/>
    <w:p w:rsidR="00423B0A" w:rsidRDefault="00F11D20">
      <w:r>
        <w:rPr>
          <w:b/>
        </w:rPr>
        <w:t>Citizens’ comments on agenda items: none</w:t>
      </w:r>
    </w:p>
    <w:p w:rsidR="00423B0A" w:rsidRDefault="00F11D20">
      <w:r>
        <w:rPr>
          <w:b/>
        </w:rPr>
        <w:t>Citizens’ comments on non-agenda items: none</w:t>
      </w:r>
    </w:p>
    <w:p w:rsidR="00423B0A" w:rsidRDefault="00423B0A"/>
    <w:p w:rsidR="00423B0A" w:rsidRDefault="00F11D20">
      <w:r>
        <w:rPr>
          <w:b/>
        </w:rPr>
        <w:t>Members Present:</w:t>
      </w:r>
      <w:r>
        <w:t xml:space="preserve"> Mrs. </w:t>
      </w:r>
      <w:proofErr w:type="spellStart"/>
      <w:r>
        <w:t>Stepnick</w:t>
      </w:r>
      <w:proofErr w:type="spellEnd"/>
      <w:r>
        <w:t xml:space="preserve">, Mr. </w:t>
      </w:r>
      <w:proofErr w:type="spellStart"/>
      <w:r>
        <w:t>Zucco</w:t>
      </w:r>
      <w:proofErr w:type="spellEnd"/>
      <w:r>
        <w:t xml:space="preserve">, Mr. </w:t>
      </w:r>
      <w:proofErr w:type="spellStart"/>
      <w:r>
        <w:t>McGough</w:t>
      </w:r>
      <w:proofErr w:type="spellEnd"/>
      <w:r>
        <w:t xml:space="preserve">, Mr. </w:t>
      </w:r>
      <w:proofErr w:type="spellStart"/>
      <w:r>
        <w:t>Colella</w:t>
      </w:r>
      <w:proofErr w:type="spellEnd"/>
      <w:r>
        <w:t xml:space="preserve">, Mr. </w:t>
      </w:r>
      <w:proofErr w:type="spellStart"/>
      <w:r>
        <w:t>Dowdell</w:t>
      </w:r>
      <w:proofErr w:type="spellEnd"/>
      <w:r>
        <w:t>, Mrs. White and Mrs. Gallagher</w:t>
      </w:r>
    </w:p>
    <w:p w:rsidR="00423B0A" w:rsidRDefault="00F11D20">
      <w:r>
        <w:t xml:space="preserve"> </w:t>
      </w:r>
    </w:p>
    <w:p w:rsidR="00423B0A" w:rsidRDefault="00F11D20">
      <w:pPr>
        <w:numPr>
          <w:ilvl w:val="0"/>
          <w:numId w:val="1"/>
        </w:numPr>
        <w:spacing w:line="360" w:lineRule="auto"/>
        <w:ind w:hanging="359"/>
        <w:contextualSpacing/>
        <w:rPr>
          <w:b/>
        </w:rPr>
      </w:pPr>
      <w:r>
        <w:rPr>
          <w:b/>
          <w:u w:val="single"/>
        </w:rPr>
        <w:t>AGENDA ACTION ITEMS</w:t>
      </w:r>
    </w:p>
    <w:p w:rsidR="00423B0A" w:rsidRDefault="00F11D20">
      <w:pPr>
        <w:numPr>
          <w:ilvl w:val="1"/>
          <w:numId w:val="1"/>
        </w:numPr>
        <w:spacing w:line="360" w:lineRule="auto"/>
        <w:ind w:hanging="359"/>
        <w:contextualSpacing/>
      </w:pPr>
      <w:r>
        <w:t>Approve Policy 610, Purchases Subject to Bid/Quotation</w:t>
      </w:r>
    </w:p>
    <w:p w:rsidR="00423B0A" w:rsidRDefault="00F11D20">
      <w:pPr>
        <w:numPr>
          <w:ilvl w:val="2"/>
          <w:numId w:val="1"/>
        </w:numPr>
        <w:spacing w:line="240" w:lineRule="auto"/>
        <w:ind w:hanging="359"/>
        <w:contextualSpacing/>
        <w:rPr>
          <w:i/>
        </w:rPr>
      </w:pPr>
      <w:r>
        <w:rPr>
          <w:i/>
        </w:rPr>
        <w:t>Each year, the Pennsy</w:t>
      </w:r>
      <w:r>
        <w:rPr>
          <w:i/>
        </w:rPr>
        <w:t xml:space="preserve">lvania Department of Labor and Industry is required by law to publish changes to the base amounts triggering the requirement for public, telephonic bids or separate bids for certain contracts, or both. </w:t>
      </w:r>
    </w:p>
    <w:p w:rsidR="00423B0A" w:rsidRDefault="00F11D20">
      <w:pPr>
        <w:numPr>
          <w:ilvl w:val="2"/>
          <w:numId w:val="1"/>
        </w:numPr>
        <w:ind w:hanging="359"/>
        <w:contextualSpacing/>
        <w:rPr>
          <w:i/>
        </w:rPr>
      </w:pPr>
      <w:r>
        <w:rPr>
          <w:i/>
        </w:rPr>
        <w:t>ACTION: MOVE FORWARD</w:t>
      </w:r>
    </w:p>
    <w:p w:rsidR="00423B0A" w:rsidRDefault="00423B0A">
      <w:pPr>
        <w:spacing w:line="240" w:lineRule="auto"/>
        <w:ind w:left="1440"/>
      </w:pPr>
    </w:p>
    <w:p w:rsidR="00423B0A" w:rsidRDefault="00F11D20">
      <w:pPr>
        <w:numPr>
          <w:ilvl w:val="1"/>
          <w:numId w:val="1"/>
        </w:numPr>
        <w:spacing w:line="240" w:lineRule="auto"/>
        <w:ind w:hanging="359"/>
        <w:contextualSpacing/>
      </w:pPr>
      <w:r>
        <w:t>Approve Policy 611, Purchases Budgeted</w:t>
      </w:r>
    </w:p>
    <w:p w:rsidR="00423B0A" w:rsidRDefault="00F11D20">
      <w:pPr>
        <w:numPr>
          <w:ilvl w:val="2"/>
          <w:numId w:val="1"/>
        </w:numPr>
        <w:ind w:hanging="359"/>
        <w:contextualSpacing/>
        <w:rPr>
          <w:i/>
        </w:rPr>
      </w:pPr>
      <w:r>
        <w:rPr>
          <w:i/>
        </w:rPr>
        <w:t>Same reason as above</w:t>
      </w:r>
    </w:p>
    <w:p w:rsidR="00423B0A" w:rsidRDefault="00F11D20">
      <w:pPr>
        <w:numPr>
          <w:ilvl w:val="2"/>
          <w:numId w:val="1"/>
        </w:numPr>
        <w:ind w:hanging="359"/>
        <w:contextualSpacing/>
        <w:rPr>
          <w:i/>
        </w:rPr>
      </w:pPr>
      <w:r>
        <w:rPr>
          <w:i/>
        </w:rPr>
        <w:t>ACTION: MOVE FORWARD</w:t>
      </w:r>
    </w:p>
    <w:p w:rsidR="00423B0A" w:rsidRDefault="00423B0A">
      <w:pPr>
        <w:spacing w:line="240" w:lineRule="auto"/>
        <w:ind w:left="1440"/>
      </w:pPr>
    </w:p>
    <w:p w:rsidR="00423B0A" w:rsidRDefault="00F11D20">
      <w:pPr>
        <w:numPr>
          <w:ilvl w:val="1"/>
          <w:numId w:val="1"/>
        </w:numPr>
        <w:spacing w:line="240" w:lineRule="auto"/>
        <w:ind w:hanging="359"/>
        <w:contextualSpacing/>
        <w:rPr>
          <w:i/>
        </w:rPr>
      </w:pPr>
      <w:r>
        <w:t>Approve Policy 707, Use of Facilities</w:t>
      </w:r>
    </w:p>
    <w:p w:rsidR="00423B0A" w:rsidRDefault="00F11D20">
      <w:pPr>
        <w:numPr>
          <w:ilvl w:val="2"/>
          <w:numId w:val="1"/>
        </w:numPr>
        <w:ind w:hanging="359"/>
        <w:contextualSpacing/>
      </w:pPr>
      <w:r>
        <w:t>Discuss permitting Sunday use of facilities.</w:t>
      </w:r>
    </w:p>
    <w:p w:rsidR="00423B0A" w:rsidRDefault="00F11D20">
      <w:pPr>
        <w:numPr>
          <w:ilvl w:val="2"/>
          <w:numId w:val="1"/>
        </w:numPr>
        <w:ind w:hanging="359"/>
        <w:contextualSpacing/>
        <w:rPr>
          <w:i/>
        </w:rPr>
      </w:pPr>
      <w:r>
        <w:rPr>
          <w:i/>
        </w:rPr>
        <w:t>ACTION: No changes</w:t>
      </w:r>
    </w:p>
    <w:p w:rsidR="00423B0A" w:rsidRDefault="00423B0A">
      <w:pPr>
        <w:spacing w:line="360" w:lineRule="auto"/>
      </w:pPr>
    </w:p>
    <w:p w:rsidR="00423B0A" w:rsidRDefault="00F11D20">
      <w:pPr>
        <w:numPr>
          <w:ilvl w:val="0"/>
          <w:numId w:val="1"/>
        </w:numPr>
        <w:spacing w:line="360" w:lineRule="auto"/>
        <w:ind w:hanging="359"/>
        <w:contextualSpacing/>
        <w:rPr>
          <w:b/>
        </w:rPr>
      </w:pPr>
      <w:r>
        <w:rPr>
          <w:b/>
          <w:u w:val="single"/>
        </w:rPr>
        <w:t>AGENDA DISCUSSION ITEMS</w:t>
      </w:r>
    </w:p>
    <w:p w:rsidR="00423B0A" w:rsidRDefault="00F11D20">
      <w:pPr>
        <w:numPr>
          <w:ilvl w:val="1"/>
          <w:numId w:val="1"/>
        </w:numPr>
        <w:spacing w:line="360" w:lineRule="auto"/>
        <w:ind w:hanging="359"/>
        <w:contextualSpacing/>
      </w:pPr>
      <w:r>
        <w:t>Review Policy 113.5, Wraparound Services by Out</w:t>
      </w:r>
      <w:r>
        <w:t>side Agencies</w:t>
      </w:r>
    </w:p>
    <w:p w:rsidR="00423B0A" w:rsidRDefault="00F11D20">
      <w:pPr>
        <w:numPr>
          <w:ilvl w:val="2"/>
          <w:numId w:val="1"/>
        </w:numPr>
        <w:spacing w:line="360" w:lineRule="auto"/>
        <w:ind w:hanging="359"/>
        <w:contextualSpacing/>
        <w:rPr>
          <w:i/>
        </w:rPr>
      </w:pPr>
      <w:r>
        <w:rPr>
          <w:i/>
        </w:rPr>
        <w:t>ACTION: Forward to solicitor for review</w:t>
      </w:r>
    </w:p>
    <w:p w:rsidR="00423B0A" w:rsidRDefault="00F11D20">
      <w:pPr>
        <w:numPr>
          <w:ilvl w:val="1"/>
          <w:numId w:val="1"/>
        </w:numPr>
        <w:spacing w:line="360" w:lineRule="auto"/>
        <w:ind w:hanging="359"/>
        <w:contextualSpacing/>
      </w:pPr>
      <w:r>
        <w:t>Review Policy 810.2, Transportation-Video/Audio Recording</w:t>
      </w:r>
    </w:p>
    <w:p w:rsidR="00423B0A" w:rsidRDefault="00F11D20">
      <w:pPr>
        <w:numPr>
          <w:ilvl w:val="2"/>
          <w:numId w:val="1"/>
        </w:numPr>
        <w:spacing w:line="360" w:lineRule="auto"/>
        <w:ind w:hanging="359"/>
        <w:contextualSpacing/>
        <w:rPr>
          <w:i/>
        </w:rPr>
      </w:pPr>
      <w:r>
        <w:rPr>
          <w:i/>
        </w:rPr>
        <w:t>ACTION: Forward to solicitor for review</w:t>
      </w:r>
    </w:p>
    <w:p w:rsidR="00423B0A" w:rsidRDefault="00F11D20">
      <w:pPr>
        <w:numPr>
          <w:ilvl w:val="0"/>
          <w:numId w:val="1"/>
        </w:numPr>
        <w:spacing w:line="360" w:lineRule="auto"/>
        <w:ind w:hanging="359"/>
        <w:contextualSpacing/>
        <w:rPr>
          <w:b/>
        </w:rPr>
      </w:pPr>
      <w:r>
        <w:rPr>
          <w:b/>
          <w:u w:val="single"/>
        </w:rPr>
        <w:t>AGENDA INFORMATION ITEMS</w:t>
      </w:r>
    </w:p>
    <w:p w:rsidR="00423B0A" w:rsidRDefault="00F11D20">
      <w:pPr>
        <w:numPr>
          <w:ilvl w:val="1"/>
          <w:numId w:val="1"/>
        </w:numPr>
        <w:spacing w:line="360" w:lineRule="auto"/>
        <w:ind w:hanging="359"/>
        <w:contextualSpacing/>
      </w:pPr>
      <w:r>
        <w:t>Bullying</w:t>
      </w:r>
    </w:p>
    <w:p w:rsidR="00423B0A" w:rsidRDefault="00F11D20">
      <w:pPr>
        <w:numPr>
          <w:ilvl w:val="2"/>
          <w:numId w:val="1"/>
        </w:numPr>
        <w:spacing w:line="360" w:lineRule="auto"/>
        <w:ind w:hanging="359"/>
        <w:contextualSpacing/>
      </w:pPr>
      <w:r>
        <w:t>Discussed bullying and harassment procedures.</w:t>
      </w:r>
    </w:p>
    <w:p w:rsidR="00423B0A" w:rsidRDefault="00423B0A"/>
    <w:p w:rsidR="00423B0A" w:rsidRDefault="00423B0A"/>
    <w:p w:rsidR="00423B0A" w:rsidRDefault="00423B0A"/>
    <w:p w:rsidR="00423B0A" w:rsidRDefault="00F11D20">
      <w:r>
        <w:rPr>
          <w:u w:val="single"/>
        </w:rPr>
        <w:t>Adjourned:   8:31</w:t>
      </w:r>
    </w:p>
    <w:sectPr w:rsidR="00423B0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26CB7"/>
    <w:multiLevelType w:val="multilevel"/>
    <w:tmpl w:val="F0A46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0A"/>
    <w:rsid w:val="00423B0A"/>
    <w:rsid w:val="00F1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C00D9-4815-4D00-A670-25E8406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April Policy MINUTES 2014.docx</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Policy MINUTES 2014.docx</dc:title>
  <dc:creator>Vento, Cindy</dc:creator>
  <cp:lastModifiedBy>Vento, Cindy</cp:lastModifiedBy>
  <cp:revision>2</cp:revision>
  <dcterms:created xsi:type="dcterms:W3CDTF">2014-04-16T18:14:00Z</dcterms:created>
  <dcterms:modified xsi:type="dcterms:W3CDTF">2014-04-16T18:14:00Z</dcterms:modified>
</cp:coreProperties>
</file>